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C42D" w14:textId="7725257D" w:rsidR="004E0D63" w:rsidRPr="000F423F" w:rsidRDefault="004E0D63" w:rsidP="004E0D63">
      <w:pPr>
        <w:rPr>
          <w:rFonts w:ascii="Calibri" w:hAnsi="Calibri"/>
          <w:b/>
        </w:rPr>
      </w:pPr>
      <w:r>
        <w:rPr>
          <w:rFonts w:ascii="Calibri" w:hAnsi="Calibri"/>
          <w:b/>
        </w:rPr>
        <w:t>Secondary Math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8</w:t>
      </w:r>
      <w:r>
        <w:rPr>
          <w:rFonts w:ascii="Calibri" w:hAnsi="Calibri"/>
          <w:b/>
        </w:rPr>
        <w:t>.0</w:t>
      </w:r>
      <w:r w:rsidRPr="000F423F">
        <w:rPr>
          <w:rFonts w:ascii="Calibri" w:hAnsi="Calibri"/>
          <w:b/>
        </w:rPr>
        <w:t xml:space="preserve"> Homework</w:t>
      </w:r>
      <w:r w:rsidRPr="000F423F">
        <w:rPr>
          <w:rFonts w:ascii="Calibri" w:hAnsi="Calibri"/>
          <w:b/>
        </w:rPr>
        <w:tab/>
        <w:t xml:space="preserve">   </w:t>
      </w:r>
      <w:r w:rsidRPr="000F423F">
        <w:rPr>
          <w:rFonts w:ascii="Calibri" w:hAnsi="Calibri"/>
          <w:b/>
        </w:rPr>
        <w:tab/>
        <w:t xml:space="preserve">   Name: ________________________ Period: _______</w:t>
      </w:r>
    </w:p>
    <w:p w14:paraId="758DF50D" w14:textId="30C5D088" w:rsidR="003854D2" w:rsidRDefault="003854D2" w:rsidP="003854D2">
      <w:pPr>
        <w:spacing w:after="0" w:line="240" w:lineRule="auto"/>
      </w:pPr>
      <w:r w:rsidRPr="003854D2">
        <w:rPr>
          <w:b/>
          <w:u w:val="single"/>
        </w:rPr>
        <w:t>Interval Notation</w:t>
      </w:r>
      <w:r>
        <w:t>:</w:t>
      </w:r>
    </w:p>
    <w:p w14:paraId="61FEFB7E" w14:textId="77777777" w:rsidR="00C523C0" w:rsidRPr="004E0D63" w:rsidRDefault="00C3279A" w:rsidP="003854D2">
      <w:pPr>
        <w:spacing w:after="0" w:line="240" w:lineRule="auto"/>
      </w:pPr>
      <w:r w:rsidRPr="004E0D63">
        <w:t xml:space="preserve">Interval Notation is used as an alternative method of expressing inequalities. It represents all </w:t>
      </w:r>
      <w:r w:rsidRPr="004E0D63">
        <w:rPr>
          <w:u w:val="single"/>
        </w:rPr>
        <w:t>REAL</w:t>
      </w:r>
      <w:r w:rsidRPr="004E0D63">
        <w:t xml:space="preserve"> numbers in a specified interval. The use of soft brackets </w:t>
      </w:r>
      <w:proofErr w:type="gramStart"/>
      <w:r w:rsidRPr="004E0D63">
        <w:t>( or</w:t>
      </w:r>
      <w:proofErr w:type="gramEnd"/>
      <w:r w:rsidRPr="004E0D63">
        <w:t xml:space="preserve"> ) indicate that the endpoint is not included or that the interval is open. The use of hard brackets </w:t>
      </w:r>
      <w:proofErr w:type="gramStart"/>
      <w:r w:rsidRPr="004E0D63">
        <w:t>[ or</w:t>
      </w:r>
      <w:proofErr w:type="gramEnd"/>
      <w:r w:rsidRPr="004E0D63">
        <w:t xml:space="preserve"> ] indicate that the endpoint is included or that the interval is closed. </w:t>
      </w:r>
      <w:r w:rsidR="00396C74" w:rsidRPr="004E0D63">
        <w:t xml:space="preserve">We always list the endpoints of the interval in order of least to greatest. </w:t>
      </w:r>
      <w:r w:rsidRPr="004E0D63">
        <w:t xml:space="preserve">Since </w:t>
      </w:r>
      <m:oMath>
        <m:r>
          <w:rPr>
            <w:rFonts w:ascii="Cambria Math" w:hAnsi="Cambria Math"/>
          </w:rPr>
          <m:t>∞</m:t>
        </m:r>
      </m:oMath>
      <w:r w:rsidRPr="004E0D63">
        <w:rPr>
          <w:rFonts w:eastAsiaTheme="minorEastAsia"/>
        </w:rPr>
        <w:t xml:space="preserve"> is a concept and cannot actually be reached, you will always use a soft bracket on either </w:t>
      </w:r>
      <m:oMath>
        <m:r>
          <w:rPr>
            <w:rFonts w:ascii="Cambria Math" w:eastAsiaTheme="minorEastAsia" w:hAnsi="Cambria Math"/>
          </w:rPr>
          <m:t>+∞</m:t>
        </m:r>
      </m:oMath>
      <w:r w:rsidRPr="004E0D63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-∞.</m:t>
        </m:r>
      </m:oMath>
    </w:p>
    <w:p w14:paraId="0E02EFB6" w14:textId="77777777" w:rsidR="00C3279A" w:rsidRPr="00C3279A" w:rsidRDefault="00C3279A" w:rsidP="003854D2">
      <w:pPr>
        <w:tabs>
          <w:tab w:val="left" w:pos="2243"/>
        </w:tabs>
        <w:spacing w:after="0" w:line="240" w:lineRule="auto"/>
        <w:rPr>
          <w:rFonts w:eastAsiaTheme="minorEastAsia"/>
        </w:rPr>
      </w:pPr>
      <w:bookmarkStart w:id="0" w:name="_GoBack"/>
      <w:bookmarkEnd w:id="0"/>
      <w:r w:rsidRPr="003854D2">
        <w:rPr>
          <w:b/>
          <w:u w:val="single"/>
        </w:rPr>
        <w:t>Example</w:t>
      </w:r>
      <w:r>
        <w:t xml:space="preserve">: </w:t>
      </w:r>
    </w:p>
    <w:p w14:paraId="21B2D1EA" w14:textId="77777777" w:rsidR="00C3279A" w:rsidRPr="00C3279A" w:rsidRDefault="00C3279A" w:rsidP="003854D2">
      <w:pPr>
        <w:pStyle w:val="ListParagraph"/>
        <w:numPr>
          <w:ilvl w:val="0"/>
          <w:numId w:val="1"/>
        </w:numPr>
        <w:tabs>
          <w:tab w:val="left" w:pos="2243"/>
        </w:tabs>
        <w:spacing w:after="0" w:line="240" w:lineRule="auto"/>
      </w:pPr>
      <m:oMath>
        <m:r>
          <w:rPr>
            <w:rFonts w:ascii="Cambria Math" w:hAnsi="Cambria Math"/>
          </w:rPr>
          <m:t>x&gt;6</m:t>
        </m:r>
      </m:oMath>
      <w:r w:rsidRPr="00C3279A">
        <w:rPr>
          <w:rFonts w:eastAsiaTheme="minorEastAsia"/>
        </w:rPr>
        <w:t xml:space="preserve"> would be expressed as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6, ∞</m:t>
            </m:r>
          </m:e>
        </m:d>
      </m:oMath>
    </w:p>
    <w:p w14:paraId="642BCBB5" w14:textId="77777777" w:rsidR="00C3279A" w:rsidRPr="00C3279A" w:rsidRDefault="00C3279A" w:rsidP="003854D2">
      <w:pPr>
        <w:pStyle w:val="ListParagraph"/>
        <w:numPr>
          <w:ilvl w:val="0"/>
          <w:numId w:val="1"/>
        </w:numPr>
        <w:tabs>
          <w:tab w:val="left" w:pos="2243"/>
        </w:tabs>
        <w:spacing w:after="0" w:line="240" w:lineRule="auto"/>
      </w:pPr>
      <m:oMath>
        <m:r>
          <w:rPr>
            <w:rFonts w:ascii="Cambria Math" w:hAnsi="Cambria Math"/>
          </w:rPr>
          <m:t>x≤0</m:t>
        </m:r>
      </m:oMath>
      <w:r>
        <w:rPr>
          <w:rFonts w:eastAsiaTheme="minorEastAsia"/>
        </w:rPr>
        <w:t xml:space="preserve"> would be expressed as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-∞,0</m:t>
            </m:r>
          </m:e>
        </m:d>
      </m:oMath>
    </w:p>
    <w:p w14:paraId="7F32C673" w14:textId="77777777" w:rsidR="00C3279A" w:rsidRPr="00396C74" w:rsidRDefault="00396C74" w:rsidP="003854D2">
      <w:pPr>
        <w:pStyle w:val="ListParagraph"/>
        <w:numPr>
          <w:ilvl w:val="0"/>
          <w:numId w:val="1"/>
        </w:numPr>
        <w:tabs>
          <w:tab w:val="left" w:pos="2243"/>
        </w:tabs>
        <w:spacing w:after="0" w:line="240" w:lineRule="auto"/>
      </w:pPr>
      <m:oMath>
        <m:r>
          <w:rPr>
            <w:rFonts w:ascii="Cambria Math" w:hAnsi="Cambria Math"/>
          </w:rPr>
          <m:t>-2&lt;x≤8</m:t>
        </m:r>
      </m:oMath>
      <w:r>
        <w:rPr>
          <w:rFonts w:eastAsiaTheme="minorEastAsia"/>
        </w:rPr>
        <w:t xml:space="preserve"> would be expressed as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-2, 8</m:t>
            </m:r>
          </m:e>
        </m:d>
      </m:oMath>
    </w:p>
    <w:p w14:paraId="59F438F7" w14:textId="77777777" w:rsidR="00396C74" w:rsidRPr="00396C74" w:rsidRDefault="00396C74" w:rsidP="003854D2">
      <w:pPr>
        <w:pStyle w:val="ListParagraph"/>
        <w:numPr>
          <w:ilvl w:val="0"/>
          <w:numId w:val="1"/>
        </w:numPr>
        <w:tabs>
          <w:tab w:val="left" w:pos="2243"/>
        </w:tabs>
        <w:spacing w:after="0" w:line="240" w:lineRule="auto"/>
      </w:pPr>
      <m:oMath>
        <m:r>
          <w:rPr>
            <w:rFonts w:ascii="Cambria Math" w:hAnsi="Cambria Math"/>
          </w:rPr>
          <m:t>x&lt;-1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x&gt;3</m:t>
        </m:r>
      </m:oMath>
      <w:r>
        <w:rPr>
          <w:rFonts w:eastAsiaTheme="minorEastAsia"/>
        </w:rPr>
        <w:t xml:space="preserve"> would be expressed as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3,∞</m:t>
            </m:r>
          </m:e>
        </m:d>
      </m:oMath>
      <w:r>
        <w:rPr>
          <w:rFonts w:eastAsiaTheme="minorEastAsia"/>
        </w:rPr>
        <w:t xml:space="preserve"> *where the </w:t>
      </w:r>
      <m:oMath>
        <m:r>
          <w:rPr>
            <w:rFonts w:ascii="Cambria Math" w:eastAsiaTheme="minorEastAsia" w:hAnsi="Cambria Math"/>
          </w:rPr>
          <m:t>∪</m:t>
        </m:r>
      </m:oMath>
      <w:r>
        <w:rPr>
          <w:rFonts w:eastAsiaTheme="minorEastAsia"/>
        </w:rPr>
        <w:t xml:space="preserve"> stands for “union” (oftentimes we leave out the </w:t>
      </w:r>
      <m:oMath>
        <m:r>
          <w:rPr>
            <w:rFonts w:ascii="Cambria Math" w:eastAsiaTheme="minorEastAsia" w:hAnsi="Cambria Math"/>
          </w:rPr>
          <m:t>∪</m:t>
        </m:r>
      </m:oMath>
      <w:r>
        <w:rPr>
          <w:rFonts w:eastAsiaTheme="minorEastAsia"/>
        </w:rPr>
        <w:t xml:space="preserve"> and assume it to be implied, in which case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3,∞</m:t>
            </m:r>
          </m:e>
        </m:d>
      </m:oMath>
    </w:p>
    <w:p w14:paraId="19D26BF4" w14:textId="28592CAD" w:rsidR="00396C74" w:rsidRPr="004E0D63" w:rsidRDefault="004E0D63" w:rsidP="003854D2">
      <w:pPr>
        <w:tabs>
          <w:tab w:val="left" w:pos="2243"/>
        </w:tabs>
        <w:spacing w:after="0" w:line="240" w:lineRule="auto"/>
      </w:pPr>
      <w:r>
        <w:rPr>
          <w:b/>
          <w:u w:val="single"/>
        </w:rPr>
        <w:t>Problem Sets</w:t>
      </w:r>
      <w:r w:rsidRPr="004E0D63">
        <w:t xml:space="preserve">: </w:t>
      </w:r>
      <w:r w:rsidR="00396C74" w:rsidRPr="004E0D63">
        <w:t>Fill in the missing portions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946"/>
        <w:gridCol w:w="3126"/>
        <w:gridCol w:w="3036"/>
      </w:tblGrid>
      <w:tr w:rsidR="00396C74" w14:paraId="63BFECC5" w14:textId="77777777" w:rsidTr="00396C74">
        <w:tc>
          <w:tcPr>
            <w:tcW w:w="468" w:type="dxa"/>
          </w:tcPr>
          <w:p w14:paraId="388437F2" w14:textId="77777777" w:rsidR="00396C74" w:rsidRDefault="00396C74" w:rsidP="003854D2">
            <w:pPr>
              <w:pStyle w:val="ListParagraph"/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4363239E" w14:textId="77777777" w:rsidR="00396C74" w:rsidRDefault="00396C74" w:rsidP="003854D2">
            <w:pPr>
              <w:tabs>
                <w:tab w:val="left" w:pos="2243"/>
              </w:tabs>
              <w:jc w:val="center"/>
            </w:pPr>
            <w:r>
              <w:t>Inequality or Set</w:t>
            </w:r>
          </w:p>
        </w:tc>
        <w:tc>
          <w:tcPr>
            <w:tcW w:w="3126" w:type="dxa"/>
          </w:tcPr>
          <w:p w14:paraId="4D5A4308" w14:textId="77777777" w:rsidR="00396C74" w:rsidRDefault="00396C74" w:rsidP="003854D2">
            <w:pPr>
              <w:tabs>
                <w:tab w:val="left" w:pos="2243"/>
              </w:tabs>
              <w:jc w:val="center"/>
            </w:pPr>
            <w:r>
              <w:t>Graph</w:t>
            </w:r>
          </w:p>
        </w:tc>
        <w:tc>
          <w:tcPr>
            <w:tcW w:w="3036" w:type="dxa"/>
          </w:tcPr>
          <w:p w14:paraId="1ACA738F" w14:textId="77777777" w:rsidR="00396C74" w:rsidRDefault="00396C74" w:rsidP="003854D2">
            <w:pPr>
              <w:tabs>
                <w:tab w:val="left" w:pos="2243"/>
              </w:tabs>
              <w:jc w:val="center"/>
            </w:pPr>
            <w:r>
              <w:t>Interval Notation</w:t>
            </w:r>
          </w:p>
        </w:tc>
      </w:tr>
      <w:tr w:rsidR="00396C74" w14:paraId="6E750EE2" w14:textId="77777777" w:rsidTr="00396C74">
        <w:tc>
          <w:tcPr>
            <w:tcW w:w="468" w:type="dxa"/>
          </w:tcPr>
          <w:p w14:paraId="54EB27C5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5C61811D" w14:textId="77777777" w:rsidR="00396C74" w:rsidRDefault="00396C74" w:rsidP="003854D2">
            <w:pPr>
              <w:tabs>
                <w:tab w:val="left" w:pos="2243"/>
              </w:tabs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x&gt;-6</m:t>
                </m:r>
              </m:oMath>
            </m:oMathPara>
          </w:p>
          <w:p w14:paraId="23A3197E" w14:textId="77777777" w:rsidR="00D37B68" w:rsidRDefault="00D37B68" w:rsidP="003854D2">
            <w:pPr>
              <w:tabs>
                <w:tab w:val="left" w:pos="2243"/>
              </w:tabs>
              <w:rPr>
                <w:rFonts w:eastAsiaTheme="minorEastAsia"/>
              </w:rPr>
            </w:pPr>
          </w:p>
          <w:p w14:paraId="4315B617" w14:textId="77777777" w:rsidR="00396C74" w:rsidRDefault="00396C74" w:rsidP="003854D2">
            <w:pPr>
              <w:tabs>
                <w:tab w:val="left" w:pos="2243"/>
              </w:tabs>
            </w:pPr>
          </w:p>
        </w:tc>
        <w:tc>
          <w:tcPr>
            <w:tcW w:w="3126" w:type="dxa"/>
          </w:tcPr>
          <w:p w14:paraId="32F7567D" w14:textId="77777777" w:rsidR="00396C74" w:rsidRDefault="00396C74" w:rsidP="003854D2">
            <w:pPr>
              <w:tabs>
                <w:tab w:val="left" w:pos="2243"/>
              </w:tabs>
            </w:pPr>
          </w:p>
        </w:tc>
        <w:tc>
          <w:tcPr>
            <w:tcW w:w="3036" w:type="dxa"/>
          </w:tcPr>
          <w:p w14:paraId="55BDD3D9" w14:textId="77777777" w:rsidR="00396C74" w:rsidRDefault="00396C74" w:rsidP="003854D2">
            <w:pPr>
              <w:tabs>
                <w:tab w:val="left" w:pos="2243"/>
              </w:tabs>
            </w:pPr>
          </w:p>
        </w:tc>
      </w:tr>
      <w:tr w:rsidR="00396C74" w14:paraId="413810F7" w14:textId="77777777" w:rsidTr="00396C74">
        <w:tc>
          <w:tcPr>
            <w:tcW w:w="468" w:type="dxa"/>
          </w:tcPr>
          <w:p w14:paraId="1BC8F940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080EDD8D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3D5620C5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2C340866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6332FAEF" w14:textId="77777777" w:rsidR="00396C74" w:rsidRDefault="00396C74" w:rsidP="003854D2">
            <w:pPr>
              <w:tabs>
                <w:tab w:val="left" w:pos="2243"/>
              </w:tabs>
            </w:pPr>
            <w:r>
              <w:rPr>
                <w:noProof/>
              </w:rPr>
              <w:drawing>
                <wp:inline distT="0" distB="0" distL="0" distR="0" wp14:anchorId="3C30CED8" wp14:editId="377BFE80">
                  <wp:extent cx="1828800" cy="32668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6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35D18069" w14:textId="77777777" w:rsidR="00396C74" w:rsidRDefault="00396C74" w:rsidP="003854D2">
            <w:pPr>
              <w:tabs>
                <w:tab w:val="left" w:pos="2243"/>
              </w:tabs>
            </w:pPr>
          </w:p>
        </w:tc>
      </w:tr>
      <w:tr w:rsidR="00396C74" w14:paraId="37387D3B" w14:textId="77777777" w:rsidTr="00396C74">
        <w:tc>
          <w:tcPr>
            <w:tcW w:w="468" w:type="dxa"/>
          </w:tcPr>
          <w:p w14:paraId="1EEF9EE3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69AF250E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7F2D8BEF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115E47B6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68F1DC91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F39A9" wp14:editId="50B3D4F8">
                  <wp:extent cx="1828800" cy="32532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21A7A382" w14:textId="77777777" w:rsidR="00396C74" w:rsidRDefault="00396C74" w:rsidP="003854D2">
            <w:pPr>
              <w:tabs>
                <w:tab w:val="left" w:pos="2243"/>
              </w:tabs>
            </w:pPr>
          </w:p>
        </w:tc>
      </w:tr>
      <w:tr w:rsidR="00396C74" w14:paraId="0ECB8B2D" w14:textId="77777777" w:rsidTr="00396C74">
        <w:tc>
          <w:tcPr>
            <w:tcW w:w="468" w:type="dxa"/>
          </w:tcPr>
          <w:p w14:paraId="0D291375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7BDC2CDE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x≤-5</m:t>
                </m:r>
              </m:oMath>
            </m:oMathPara>
          </w:p>
          <w:p w14:paraId="48B237C9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7812ECAA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090E1D03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7D7BBB40" w14:textId="77777777" w:rsidR="00396C74" w:rsidRDefault="00396C74" w:rsidP="003854D2">
            <w:pPr>
              <w:tabs>
                <w:tab w:val="left" w:pos="2243"/>
              </w:tabs>
            </w:pPr>
          </w:p>
        </w:tc>
      </w:tr>
      <w:tr w:rsidR="00396C74" w14:paraId="5B6CF1DB" w14:textId="77777777" w:rsidTr="00396C74">
        <w:tc>
          <w:tcPr>
            <w:tcW w:w="468" w:type="dxa"/>
          </w:tcPr>
          <w:p w14:paraId="31A6F9D1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6DCA90CD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0F220C6D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28436021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3BCBA41C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0E63A303" w14:textId="77777777" w:rsidR="00396C74" w:rsidRDefault="004E0D63" w:rsidP="003854D2">
            <w:pPr>
              <w:tabs>
                <w:tab w:val="left" w:pos="2243"/>
              </w:tabs>
              <w:rPr>
                <w:rFonts w:eastAsiaTheme="minorEastAsia"/>
              </w:rPr>
            </w:pPr>
            <m:oMathPara>
              <m:oMath>
                <m:d>
                  <m:dPr>
                    <m:beg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-6, ∞</m:t>
                    </m:r>
                  </m:e>
                </m:d>
              </m:oMath>
            </m:oMathPara>
          </w:p>
          <w:p w14:paraId="1F715F97" w14:textId="77777777" w:rsidR="00396C74" w:rsidRDefault="00396C74" w:rsidP="003854D2">
            <w:pPr>
              <w:tabs>
                <w:tab w:val="left" w:pos="2243"/>
              </w:tabs>
            </w:pPr>
          </w:p>
        </w:tc>
      </w:tr>
      <w:tr w:rsidR="00396C74" w14:paraId="4BC08036" w14:textId="77777777" w:rsidTr="00396C74">
        <w:tc>
          <w:tcPr>
            <w:tcW w:w="468" w:type="dxa"/>
          </w:tcPr>
          <w:p w14:paraId="6396F038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308A71A1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x&gt;5</m:t>
                </m:r>
              </m:oMath>
            </m:oMathPara>
          </w:p>
          <w:p w14:paraId="4A360CCC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1695C9C0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0B6983D9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69F3DF0A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396C74" w14:paraId="12343217" w14:textId="77777777" w:rsidTr="00396C74">
        <w:tc>
          <w:tcPr>
            <w:tcW w:w="468" w:type="dxa"/>
          </w:tcPr>
          <w:p w14:paraId="330381F1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289CCABA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221A02AF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5AE5C77E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3C231766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294569BD" w14:textId="77777777" w:rsidR="00396C74" w:rsidRDefault="004E0D63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-3, ∞</m:t>
                    </m:r>
                  </m:e>
                </m:d>
              </m:oMath>
            </m:oMathPara>
          </w:p>
          <w:p w14:paraId="66F64EA6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396C74" w14:paraId="4BFBE88C" w14:textId="77777777" w:rsidTr="00396C74">
        <w:tc>
          <w:tcPr>
            <w:tcW w:w="468" w:type="dxa"/>
          </w:tcPr>
          <w:p w14:paraId="77725287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77D4EB64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3E576054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391739E0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4B142B87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2012E1" wp14:editId="53813D5E">
                  <wp:extent cx="1828800" cy="337126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37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5FD6BC1F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396C74" w14:paraId="3B555352" w14:textId="77777777" w:rsidTr="00396C74">
        <w:tc>
          <w:tcPr>
            <w:tcW w:w="468" w:type="dxa"/>
          </w:tcPr>
          <w:p w14:paraId="1A15234B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37F7C552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3759A2CC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04C734F2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vAlign w:val="center"/>
          </w:tcPr>
          <w:p w14:paraId="6946CA4E" w14:textId="77777777" w:rsidR="00396C74" w:rsidRDefault="00396C74" w:rsidP="003854D2">
            <w:pPr>
              <w:tabs>
                <w:tab w:val="left" w:pos="2243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C3443" wp14:editId="750DC481">
                  <wp:extent cx="1828800" cy="243457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14:paraId="5BCBFA7C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396C74" w14:paraId="7484B81C" w14:textId="77777777" w:rsidTr="00396C74">
        <w:tc>
          <w:tcPr>
            <w:tcW w:w="468" w:type="dxa"/>
          </w:tcPr>
          <w:p w14:paraId="536A3652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2CB2D735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-12≤x≤2</m:t>
                </m:r>
              </m:oMath>
            </m:oMathPara>
          </w:p>
          <w:p w14:paraId="63F6E9EA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127891CC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367E0624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1BBE746A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396C74" w14:paraId="790EAB1D" w14:textId="77777777" w:rsidTr="00396C74">
        <w:tc>
          <w:tcPr>
            <w:tcW w:w="468" w:type="dxa"/>
          </w:tcPr>
          <w:p w14:paraId="2297ED74" w14:textId="77777777" w:rsidR="00396C74" w:rsidRDefault="00396C74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397D488B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1654C854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  <w:p w14:paraId="4D95EB19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0B68FAD9" w14:textId="77777777" w:rsidR="00396C74" w:rsidRDefault="00396C74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556C055D" w14:textId="77777777" w:rsidR="00396C74" w:rsidRDefault="004E0D63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-∞,-12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∪</m:t>
                </m:r>
                <m:d>
                  <m:dPr>
                    <m:begChr m:val="[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0, ∞</m:t>
                    </m:r>
                  </m:e>
                </m:d>
              </m:oMath>
            </m:oMathPara>
          </w:p>
          <w:p w14:paraId="2C1692E8" w14:textId="77777777" w:rsidR="00396C74" w:rsidRDefault="00396C74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  <w:tr w:rsidR="00D37B68" w14:paraId="2DE74C28" w14:textId="77777777" w:rsidTr="00396C74">
        <w:tc>
          <w:tcPr>
            <w:tcW w:w="468" w:type="dxa"/>
          </w:tcPr>
          <w:p w14:paraId="146C38D9" w14:textId="77777777" w:rsidR="00D37B68" w:rsidRDefault="00D37B68" w:rsidP="003854D2">
            <w:pPr>
              <w:pStyle w:val="ListParagraph"/>
              <w:numPr>
                <w:ilvl w:val="0"/>
                <w:numId w:val="2"/>
              </w:numPr>
              <w:tabs>
                <w:tab w:val="left" w:pos="2243"/>
              </w:tabs>
              <w:ind w:left="360"/>
            </w:pPr>
          </w:p>
        </w:tc>
        <w:tc>
          <w:tcPr>
            <w:tcW w:w="2946" w:type="dxa"/>
          </w:tcPr>
          <w:p w14:paraId="16CD951B" w14:textId="77777777" w:rsidR="00D37B68" w:rsidRDefault="00D37B68" w:rsidP="003854D2">
            <w:pPr>
              <w:tabs>
                <w:tab w:val="left" w:pos="2243"/>
              </w:tabs>
              <w:jc w:val="center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x</m:t>
              </m:r>
            </m:oMath>
            <w:r>
              <w:rPr>
                <w:rFonts w:ascii="Calibri" w:eastAsia="Calibri" w:hAnsi="Calibri" w:cs="Times New Roman"/>
              </w:rPr>
              <w:t xml:space="preserve"> is all Real numbers</w:t>
            </w:r>
          </w:p>
          <w:p w14:paraId="67DDF018" w14:textId="77777777" w:rsidR="00D37B68" w:rsidRDefault="00D37B68" w:rsidP="003854D2">
            <w:pPr>
              <w:tabs>
                <w:tab w:val="left" w:pos="2243"/>
              </w:tabs>
              <w:jc w:val="center"/>
              <w:rPr>
                <w:rFonts w:ascii="Calibri" w:eastAsia="Calibri" w:hAnsi="Calibri" w:cs="Times New Roman"/>
              </w:rPr>
            </w:pPr>
          </w:p>
          <w:p w14:paraId="4850A6E7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</w:tcPr>
          <w:p w14:paraId="591FD21E" w14:textId="77777777" w:rsidR="00D37B68" w:rsidRDefault="00D37B68" w:rsidP="003854D2">
            <w:pPr>
              <w:tabs>
                <w:tab w:val="left" w:pos="2243"/>
              </w:tabs>
              <w:rPr>
                <w:noProof/>
              </w:rPr>
            </w:pPr>
          </w:p>
        </w:tc>
        <w:tc>
          <w:tcPr>
            <w:tcW w:w="3036" w:type="dxa"/>
          </w:tcPr>
          <w:p w14:paraId="34CCBFD0" w14:textId="77777777" w:rsidR="00D37B68" w:rsidRDefault="00D37B68" w:rsidP="003854D2">
            <w:pPr>
              <w:tabs>
                <w:tab w:val="left" w:pos="2243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7E14EE44" w14:textId="0DFFDDB8" w:rsidR="0057742B" w:rsidRPr="00C3279A" w:rsidRDefault="0057742B" w:rsidP="003854D2">
      <w:pPr>
        <w:tabs>
          <w:tab w:val="left" w:pos="2243"/>
        </w:tabs>
        <w:spacing w:after="0" w:line="240" w:lineRule="auto"/>
      </w:pPr>
    </w:p>
    <w:sectPr w:rsidR="0057742B" w:rsidRPr="00C3279A" w:rsidSect="004E0D63">
      <w:pgSz w:w="12240" w:h="15840"/>
      <w:pgMar w:top="720" w:right="720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BECC3" w14:textId="77777777" w:rsidR="00526A77" w:rsidRDefault="00526A77" w:rsidP="00C3279A">
      <w:pPr>
        <w:spacing w:after="0" w:line="240" w:lineRule="auto"/>
      </w:pPr>
      <w:r>
        <w:separator/>
      </w:r>
    </w:p>
  </w:endnote>
  <w:endnote w:type="continuationSeparator" w:id="0">
    <w:p w14:paraId="75404800" w14:textId="77777777" w:rsidR="00526A77" w:rsidRDefault="00526A77" w:rsidP="00C3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D9161" w14:textId="77777777" w:rsidR="00526A77" w:rsidRDefault="00526A77" w:rsidP="00C3279A">
      <w:pPr>
        <w:spacing w:after="0" w:line="240" w:lineRule="auto"/>
      </w:pPr>
      <w:r>
        <w:separator/>
      </w:r>
    </w:p>
  </w:footnote>
  <w:footnote w:type="continuationSeparator" w:id="0">
    <w:p w14:paraId="143DF4DB" w14:textId="77777777" w:rsidR="00526A77" w:rsidRDefault="00526A77" w:rsidP="00C3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490"/>
    <w:multiLevelType w:val="hybridMultilevel"/>
    <w:tmpl w:val="9516D172"/>
    <w:lvl w:ilvl="0" w:tplc="98AA3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87D3F"/>
    <w:multiLevelType w:val="hybridMultilevel"/>
    <w:tmpl w:val="4AC8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1D0"/>
    <w:multiLevelType w:val="hybridMultilevel"/>
    <w:tmpl w:val="5A807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9A"/>
    <w:rsid w:val="003854D2"/>
    <w:rsid w:val="00396C74"/>
    <w:rsid w:val="004E0D63"/>
    <w:rsid w:val="00526A77"/>
    <w:rsid w:val="0057742B"/>
    <w:rsid w:val="00863958"/>
    <w:rsid w:val="00A42F01"/>
    <w:rsid w:val="00B41849"/>
    <w:rsid w:val="00B53235"/>
    <w:rsid w:val="00C3279A"/>
    <w:rsid w:val="00C523C0"/>
    <w:rsid w:val="00D37B68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153A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9A"/>
  </w:style>
  <w:style w:type="paragraph" w:styleId="Footer">
    <w:name w:val="footer"/>
    <w:basedOn w:val="Normal"/>
    <w:link w:val="FooterChar"/>
    <w:uiPriority w:val="99"/>
    <w:unhideWhenUsed/>
    <w:rsid w:val="00C3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9A"/>
  </w:style>
  <w:style w:type="character" w:styleId="PlaceholderText">
    <w:name w:val="Placeholder Text"/>
    <w:basedOn w:val="DefaultParagraphFont"/>
    <w:uiPriority w:val="99"/>
    <w:semiHidden/>
    <w:rsid w:val="00C32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79A"/>
    <w:pPr>
      <w:ind w:left="720"/>
      <w:contextualSpacing/>
    </w:pPr>
  </w:style>
  <w:style w:type="table" w:styleId="TableGrid">
    <w:name w:val="Table Grid"/>
    <w:basedOn w:val="TableNormal"/>
    <w:uiPriority w:val="59"/>
    <w:rsid w:val="0039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Ramsten</dc:creator>
  <cp:lastModifiedBy>Tristan Wilkie</cp:lastModifiedBy>
  <cp:revision>9</cp:revision>
  <cp:lastPrinted>2015-11-19T18:20:00Z</cp:lastPrinted>
  <dcterms:created xsi:type="dcterms:W3CDTF">2014-12-12T00:27:00Z</dcterms:created>
  <dcterms:modified xsi:type="dcterms:W3CDTF">2016-07-11T22:11:00Z</dcterms:modified>
</cp:coreProperties>
</file>